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521941" w:rsidP="005F025A">
            <w:pPr>
              <w:rPr>
                <w:rFonts w:ascii="Times New Roman" w:hAnsi="Times New Roman" w:cs="Times New Roman"/>
                <w:sz w:val="24"/>
                <w:szCs w:val="24"/>
              </w:rPr>
            </w:pPr>
            <w:r w:rsidRPr="00521941">
              <w:rPr>
                <w:rFonts w:ascii="Times New Roman" w:hAnsi="Times New Roman" w:cs="Times New Roman"/>
                <w:sz w:val="24"/>
                <w:szCs w:val="24"/>
              </w:rPr>
              <w:t>13UY0145-3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521941" w:rsidP="00C70F0A">
            <w:pPr>
              <w:rPr>
                <w:rFonts w:ascii="Times New Roman" w:hAnsi="Times New Roman" w:cs="Times New Roman"/>
                <w:sz w:val="24"/>
                <w:szCs w:val="24"/>
              </w:rPr>
            </w:pPr>
            <w:r w:rsidRPr="00521941">
              <w:rPr>
                <w:rFonts w:ascii="Times New Roman" w:hAnsi="Times New Roman" w:cs="Times New Roman"/>
                <w:sz w:val="24"/>
                <w:szCs w:val="24"/>
              </w:rPr>
              <w:t>Endüstriyel Taşımacı Seviye 3</w:t>
            </w:r>
          </w:p>
        </w:tc>
      </w:tr>
      <w:tr w:rsidR="00C70F0A" w:rsidRPr="000A4ED8" w:rsidTr="008E1576">
        <w:trPr>
          <w:trHeight w:val="555"/>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281614" w:rsidP="00281614">
            <w:pPr>
              <w:rPr>
                <w:rFonts w:ascii="Times New Roman" w:hAnsi="Times New Roman" w:cs="Times New Roman"/>
                <w:sz w:val="24"/>
                <w:szCs w:val="24"/>
              </w:rPr>
            </w:pPr>
            <w:r>
              <w:rPr>
                <w:rFonts w:ascii="Times New Roman" w:hAnsi="Times New Roman" w:cs="Times New Roman"/>
                <w:sz w:val="24"/>
                <w:szCs w:val="24"/>
              </w:rPr>
              <w:t>13UY0145-3/A1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281614" w:rsidP="00E669D9">
            <w:pPr>
              <w:rPr>
                <w:rFonts w:ascii="Times New Roman" w:hAnsi="Times New Roman" w:cs="Times New Roman"/>
                <w:sz w:val="24"/>
                <w:szCs w:val="24"/>
              </w:rPr>
            </w:pPr>
            <w:r w:rsidRPr="00281614">
              <w:rPr>
                <w:rFonts w:ascii="Times New Roman" w:hAnsi="Times New Roman" w:cs="Times New Roman"/>
                <w:sz w:val="24"/>
                <w:szCs w:val="24"/>
              </w:rPr>
              <w:t>İş Sağlığı ve Güvenliği, Çevre ve Kalite</w:t>
            </w:r>
          </w:p>
        </w:tc>
      </w:tr>
      <w:tr w:rsidR="00281614" w:rsidRPr="000A4ED8" w:rsidTr="00E669D9">
        <w:trPr>
          <w:trHeight w:val="150"/>
        </w:trPr>
        <w:tc>
          <w:tcPr>
            <w:tcW w:w="2177" w:type="dxa"/>
            <w:vMerge w:val="restart"/>
            <w:tcBorders>
              <w:top w:val="single" w:sz="4" w:space="0" w:color="auto"/>
              <w:left w:val="single" w:sz="12" w:space="0" w:color="auto"/>
              <w:right w:val="single" w:sz="4" w:space="0" w:color="auto"/>
            </w:tcBorders>
            <w:vAlign w:val="center"/>
            <w:hideMark/>
          </w:tcPr>
          <w:p w:rsidR="00281614" w:rsidRPr="000A4ED8" w:rsidRDefault="00281614"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281614" w:rsidRPr="000A4ED8" w:rsidRDefault="00281614" w:rsidP="00281614">
            <w:pPr>
              <w:rPr>
                <w:rFonts w:ascii="Times New Roman" w:hAnsi="Times New Roman" w:cs="Times New Roman"/>
                <w:sz w:val="24"/>
                <w:szCs w:val="24"/>
              </w:rPr>
            </w:pPr>
            <w:r>
              <w:rPr>
                <w:rFonts w:ascii="Times New Roman" w:hAnsi="Times New Roman" w:cs="Times New Roman"/>
                <w:sz w:val="24"/>
                <w:szCs w:val="24"/>
              </w:rPr>
              <w:t>13UY0145-3/B1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281614" w:rsidRPr="00281614" w:rsidRDefault="00281614" w:rsidP="00281614">
            <w:pPr>
              <w:rPr>
                <w:rFonts w:ascii="Times New Roman" w:hAnsi="Times New Roman" w:cs="Times New Roman"/>
                <w:sz w:val="24"/>
                <w:szCs w:val="24"/>
              </w:rPr>
            </w:pPr>
            <w:r w:rsidRPr="00281614">
              <w:rPr>
                <w:rFonts w:ascii="Times New Roman" w:hAnsi="Times New Roman" w:cs="Times New Roman"/>
                <w:sz w:val="24"/>
                <w:szCs w:val="24"/>
              </w:rPr>
              <w:t xml:space="preserve">Endüstriyel Forklift Kullanımı </w:t>
            </w:r>
          </w:p>
        </w:tc>
      </w:tr>
      <w:tr w:rsidR="00281614" w:rsidRPr="000A4ED8" w:rsidTr="00372885">
        <w:trPr>
          <w:trHeight w:val="150"/>
        </w:trPr>
        <w:tc>
          <w:tcPr>
            <w:tcW w:w="2177" w:type="dxa"/>
            <w:vMerge/>
            <w:tcBorders>
              <w:left w:val="single" w:sz="12" w:space="0" w:color="auto"/>
              <w:right w:val="single" w:sz="4" w:space="0" w:color="auto"/>
            </w:tcBorders>
            <w:vAlign w:val="center"/>
          </w:tcPr>
          <w:p w:rsidR="00281614" w:rsidRPr="000A4ED8" w:rsidRDefault="00281614"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281614" w:rsidRDefault="00281614" w:rsidP="00281614">
            <w:pPr>
              <w:rPr>
                <w:rFonts w:ascii="Times New Roman" w:hAnsi="Times New Roman" w:cs="Times New Roman"/>
                <w:sz w:val="24"/>
                <w:szCs w:val="24"/>
              </w:rPr>
            </w:pPr>
            <w:r>
              <w:rPr>
                <w:rFonts w:ascii="Times New Roman" w:hAnsi="Times New Roman" w:cs="Times New Roman"/>
                <w:sz w:val="24"/>
                <w:szCs w:val="24"/>
              </w:rPr>
              <w:t>13UY0145-3/B5</w:t>
            </w:r>
            <w:r w:rsidRPr="00281614">
              <w:rPr>
                <w:rFonts w:ascii="Times New Roman" w:hAnsi="Times New Roman" w:cs="Times New Roman"/>
                <w:sz w:val="24"/>
                <w:szCs w:val="24"/>
              </w:rPr>
              <w:t xml:space="preserve">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281614" w:rsidRPr="00281614" w:rsidRDefault="00281614" w:rsidP="00281614">
            <w:pPr>
              <w:rPr>
                <w:rFonts w:ascii="Times New Roman" w:hAnsi="Times New Roman" w:cs="Times New Roman"/>
                <w:sz w:val="24"/>
                <w:szCs w:val="24"/>
              </w:rPr>
            </w:pPr>
            <w:r w:rsidRPr="00281614">
              <w:rPr>
                <w:rFonts w:ascii="Times New Roman" w:hAnsi="Times New Roman" w:cs="Times New Roman"/>
                <w:sz w:val="24"/>
                <w:szCs w:val="24"/>
              </w:rPr>
              <w:t>Sapancılık</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81648F" w:rsidP="0081648F">
            <w:pPr>
              <w:spacing w:after="0"/>
              <w:rPr>
                <w:rFonts w:ascii="Times New Roman" w:hAnsi="Times New Roman" w:cs="Times New Roman"/>
                <w:sz w:val="24"/>
                <w:szCs w:val="24"/>
              </w:rPr>
            </w:pPr>
            <w:r w:rsidRPr="0081648F">
              <w:rPr>
                <w:rFonts w:ascii="Times New Roman" w:hAnsi="Times New Roman" w:cs="Times New Roman"/>
                <w:sz w:val="24"/>
                <w:szCs w:val="24"/>
              </w:rPr>
              <w:t>Adayların Endüstriyel Taşımacı (Seviye 3) mesleki yeterlilik belgesi alabilmesi için zorunlu birimlerin</w:t>
            </w:r>
            <w:r>
              <w:rPr>
                <w:rFonts w:ascii="Times New Roman" w:hAnsi="Times New Roman" w:cs="Times New Roman"/>
                <w:sz w:val="24"/>
                <w:szCs w:val="24"/>
              </w:rPr>
              <w:t xml:space="preserve"> </w:t>
            </w:r>
            <w:r w:rsidRPr="0081648F">
              <w:rPr>
                <w:rFonts w:ascii="Times New Roman" w:hAnsi="Times New Roman" w:cs="Times New Roman"/>
                <w:sz w:val="24"/>
                <w:szCs w:val="24"/>
              </w:rPr>
              <w:t>tümünden, seçmeli birimlerin ise en az birinden veya çoklu seçim ile belge sahibi olabilir.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726A4F" w:rsidRDefault="00B133F1" w:rsidP="00B133F1">
            <w:pPr>
              <w:jc w:val="both"/>
              <w:rPr>
                <w:rFonts w:ascii="Times New Roman" w:hAnsi="Times New Roman" w:cs="Times New Roman"/>
                <w:sz w:val="24"/>
                <w:szCs w:val="24"/>
              </w:rPr>
            </w:pPr>
            <w:r w:rsidRPr="00B133F1">
              <w:rPr>
                <w:rFonts w:ascii="Times New Roman" w:hAnsi="Times New Roman" w:cs="Times New Roman"/>
                <w:sz w:val="24"/>
                <w:szCs w:val="24"/>
              </w:rPr>
              <w:t>B1 biriminde adayın, Forklift için “Karayolları Trafik Kanununun 42’nci maddesince düzenlenen</w:t>
            </w:r>
            <w:r>
              <w:rPr>
                <w:rFonts w:ascii="Times New Roman" w:hAnsi="Times New Roman" w:cs="Times New Roman"/>
                <w:sz w:val="24"/>
                <w:szCs w:val="24"/>
              </w:rPr>
              <w:t xml:space="preserve"> </w:t>
            </w:r>
            <w:r w:rsidRPr="00B133F1">
              <w:rPr>
                <w:rFonts w:ascii="Times New Roman" w:hAnsi="Times New Roman" w:cs="Times New Roman"/>
                <w:sz w:val="24"/>
                <w:szCs w:val="24"/>
              </w:rPr>
              <w:t>Operatörlük Belgesi”ne sahip olması gerekmektedir.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81648F"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p w:rsidR="0081648F" w:rsidRPr="000A4ED8" w:rsidRDefault="0081648F" w:rsidP="0081648F">
            <w:pPr>
              <w:pStyle w:val="ListeParagraf"/>
              <w:numPr>
                <w:ilvl w:val="0"/>
                <w:numId w:val="28"/>
              </w:numPr>
              <w:rPr>
                <w:rFonts w:ascii="Times New Roman" w:hAnsi="Times New Roman" w:cs="Times New Roman"/>
                <w:b/>
                <w:sz w:val="24"/>
                <w:szCs w:val="24"/>
              </w:rPr>
            </w:pPr>
            <w:r w:rsidRPr="0081648F">
              <w:rPr>
                <w:rFonts w:ascii="Times New Roman" w:hAnsi="Times New Roman" w:cs="Times New Roman"/>
                <w:sz w:val="24"/>
                <w:szCs w:val="24"/>
              </w:rPr>
              <w:t>B1 biriminde adayın, Forklift için “Karayolları Trafik Kanununun 42’nci maddesince düzenlenen Operatörlük Belgesi</w:t>
            </w:r>
            <w:r>
              <w:rPr>
                <w:rFonts w:ascii="Times New Roman" w:hAnsi="Times New Roman" w:cs="Times New Roman"/>
                <w:sz w:val="24"/>
                <w:szCs w:val="24"/>
              </w:rPr>
              <w:t>”</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8640B5" w:rsidRPr="000A4ED8" w:rsidTr="009A72DD">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8640B5" w:rsidRPr="00B05D1B" w:rsidRDefault="008640B5" w:rsidP="00785833">
            <w:pPr>
              <w:rPr>
                <w:rFonts w:ascii="Times New Roman" w:hAnsi="Times New Roman" w:cs="Times New Roman"/>
                <w:sz w:val="24"/>
                <w:szCs w:val="24"/>
              </w:rPr>
            </w:pPr>
            <w:r>
              <w:rPr>
                <w:rFonts w:ascii="Times New Roman" w:hAnsi="Times New Roman" w:cs="Times New Roman"/>
                <w:sz w:val="24"/>
                <w:szCs w:val="24"/>
              </w:rPr>
              <w:t>13UY0145-3/A1</w:t>
            </w:r>
          </w:p>
        </w:tc>
        <w:tc>
          <w:tcPr>
            <w:tcW w:w="1438" w:type="dxa"/>
            <w:tcBorders>
              <w:top w:val="single" w:sz="4" w:space="0" w:color="auto"/>
              <w:left w:val="single" w:sz="4" w:space="0" w:color="auto"/>
              <w:bottom w:val="single" w:sz="4" w:space="0" w:color="auto"/>
              <w:right w:val="single" w:sz="12" w:space="0" w:color="auto"/>
            </w:tcBorders>
            <w:vAlign w:val="bottom"/>
          </w:tcPr>
          <w:p w:rsidR="008640B5" w:rsidRPr="008640B5" w:rsidRDefault="008640B5" w:rsidP="008640B5">
            <w:pPr>
              <w:jc w:val="center"/>
              <w:rPr>
                <w:rFonts w:ascii="Times New Roman" w:hAnsi="Times New Roman" w:cs="Times New Roman"/>
                <w:sz w:val="24"/>
                <w:szCs w:val="24"/>
              </w:rPr>
            </w:pPr>
            <w:r w:rsidRPr="008640B5">
              <w:rPr>
                <w:rFonts w:ascii="Times New Roman" w:hAnsi="Times New Roman" w:cs="Times New Roman"/>
                <w:sz w:val="24"/>
                <w:szCs w:val="24"/>
              </w:rPr>
              <w:t>25</w:t>
            </w:r>
          </w:p>
        </w:tc>
        <w:tc>
          <w:tcPr>
            <w:tcW w:w="1438" w:type="dxa"/>
            <w:tcBorders>
              <w:top w:val="single" w:sz="4" w:space="0" w:color="auto"/>
              <w:left w:val="single" w:sz="4" w:space="0" w:color="auto"/>
              <w:bottom w:val="single" w:sz="4" w:space="0" w:color="auto"/>
              <w:right w:val="single" w:sz="12" w:space="0" w:color="auto"/>
            </w:tcBorders>
            <w:vAlign w:val="bottom"/>
          </w:tcPr>
          <w:p w:rsidR="008640B5" w:rsidRPr="008640B5" w:rsidRDefault="0081648F" w:rsidP="008640B5">
            <w:pPr>
              <w:jc w:val="center"/>
              <w:rPr>
                <w:rFonts w:ascii="Times New Roman" w:hAnsi="Times New Roman" w:cs="Times New Roman"/>
                <w:sz w:val="24"/>
                <w:szCs w:val="24"/>
              </w:rPr>
            </w:pPr>
            <w:r>
              <w:rPr>
                <w:rFonts w:ascii="Times New Roman" w:hAnsi="Times New Roman" w:cs="Times New Roman"/>
                <w:sz w:val="24"/>
                <w:szCs w:val="24"/>
              </w:rPr>
              <w:t>37,5</w:t>
            </w:r>
            <w:r w:rsidR="008640B5" w:rsidRPr="008640B5">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Pr="000A4ED8" w:rsidRDefault="008640B5" w:rsidP="005F025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8640B5" w:rsidRPr="000A4ED8" w:rsidRDefault="008640B5"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Pr="000A4ED8" w:rsidRDefault="008640B5"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Pr="000A4ED8" w:rsidRDefault="008640B5"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8640B5" w:rsidRPr="000A4ED8" w:rsidTr="009A72DD">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8640B5" w:rsidRPr="000A4ED8" w:rsidRDefault="008640B5" w:rsidP="00785833">
            <w:pPr>
              <w:rPr>
                <w:rFonts w:ascii="Times New Roman" w:hAnsi="Times New Roman" w:cs="Times New Roman"/>
                <w:sz w:val="24"/>
                <w:szCs w:val="24"/>
              </w:rPr>
            </w:pPr>
            <w:r>
              <w:rPr>
                <w:rFonts w:ascii="Times New Roman" w:hAnsi="Times New Roman" w:cs="Times New Roman"/>
                <w:sz w:val="24"/>
                <w:szCs w:val="24"/>
              </w:rPr>
              <w:t>13UY0145-3/B1</w:t>
            </w:r>
          </w:p>
        </w:tc>
        <w:tc>
          <w:tcPr>
            <w:tcW w:w="1438" w:type="dxa"/>
            <w:tcBorders>
              <w:top w:val="single" w:sz="4" w:space="0" w:color="auto"/>
              <w:left w:val="single" w:sz="4" w:space="0" w:color="auto"/>
              <w:bottom w:val="single" w:sz="4" w:space="0" w:color="auto"/>
              <w:right w:val="single" w:sz="12" w:space="0" w:color="auto"/>
            </w:tcBorders>
            <w:vAlign w:val="bottom"/>
          </w:tcPr>
          <w:p w:rsidR="008640B5" w:rsidRPr="008640B5" w:rsidRDefault="008640B5" w:rsidP="008640B5">
            <w:pPr>
              <w:jc w:val="center"/>
              <w:rPr>
                <w:rFonts w:ascii="Times New Roman" w:hAnsi="Times New Roman" w:cs="Times New Roman"/>
                <w:sz w:val="24"/>
                <w:szCs w:val="24"/>
              </w:rPr>
            </w:pPr>
            <w:r w:rsidRPr="008640B5">
              <w:rPr>
                <w:rFonts w:ascii="Times New Roman" w:hAnsi="Times New Roman" w:cs="Times New Roman"/>
                <w:sz w:val="24"/>
                <w:szCs w:val="24"/>
              </w:rPr>
              <w:t>30</w:t>
            </w:r>
          </w:p>
        </w:tc>
        <w:tc>
          <w:tcPr>
            <w:tcW w:w="1438" w:type="dxa"/>
            <w:tcBorders>
              <w:top w:val="single" w:sz="4" w:space="0" w:color="auto"/>
              <w:left w:val="single" w:sz="4" w:space="0" w:color="auto"/>
              <w:bottom w:val="single" w:sz="4" w:space="0" w:color="auto"/>
              <w:right w:val="single" w:sz="12" w:space="0" w:color="auto"/>
            </w:tcBorders>
            <w:vAlign w:val="bottom"/>
          </w:tcPr>
          <w:p w:rsidR="008640B5" w:rsidRPr="008640B5" w:rsidRDefault="008640B5" w:rsidP="008640B5">
            <w:pPr>
              <w:jc w:val="center"/>
              <w:rPr>
                <w:rFonts w:ascii="Times New Roman" w:hAnsi="Times New Roman" w:cs="Times New Roman"/>
                <w:sz w:val="24"/>
                <w:szCs w:val="24"/>
              </w:rPr>
            </w:pPr>
            <w:r w:rsidRPr="008640B5">
              <w:rPr>
                <w:rFonts w:ascii="Times New Roman" w:hAnsi="Times New Roman" w:cs="Times New Roman"/>
                <w:sz w:val="24"/>
                <w:szCs w:val="24"/>
              </w:rPr>
              <w:t>45 dakika</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Default="008640B5"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8640B5" w:rsidRPr="005F2CEB" w:rsidRDefault="008640B5" w:rsidP="005F025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Pr="005F2CEB" w:rsidRDefault="002247A1" w:rsidP="005F025A">
            <w:pPr>
              <w:jc w:val="center"/>
              <w:rPr>
                <w:rFonts w:ascii="Times New Roman" w:hAnsi="Times New Roman" w:cs="Times New Roman"/>
                <w:sz w:val="24"/>
                <w:szCs w:val="24"/>
              </w:rPr>
            </w:pPr>
            <w:r>
              <w:rPr>
                <w:rFonts w:ascii="Times New Roman" w:hAnsi="Times New Roman" w:cs="Times New Roman"/>
                <w:sz w:val="24"/>
                <w:szCs w:val="24"/>
              </w:rPr>
              <w:t>6</w:t>
            </w:r>
            <w:r w:rsidR="008640B5"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8640B5" w:rsidRPr="00A97A91" w:rsidRDefault="008640B5" w:rsidP="005F025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r w:rsidR="002247A1" w:rsidRPr="000A4ED8" w:rsidTr="009A72DD">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2247A1" w:rsidRDefault="002247A1" w:rsidP="00785833">
            <w:pPr>
              <w:rPr>
                <w:rFonts w:ascii="Times New Roman" w:hAnsi="Times New Roman" w:cs="Times New Roman"/>
                <w:sz w:val="24"/>
                <w:szCs w:val="24"/>
              </w:rPr>
            </w:pPr>
            <w:r>
              <w:rPr>
                <w:rFonts w:ascii="Times New Roman" w:hAnsi="Times New Roman" w:cs="Times New Roman"/>
                <w:sz w:val="24"/>
                <w:szCs w:val="24"/>
              </w:rPr>
              <w:t>13UY0145-3/B5</w:t>
            </w:r>
            <w:r w:rsidRPr="00281614">
              <w:rPr>
                <w:rFonts w:ascii="Times New Roman" w:hAnsi="Times New Roman" w:cs="Times New Roman"/>
                <w:sz w:val="24"/>
                <w:szCs w:val="24"/>
              </w:rPr>
              <w:t xml:space="preserve"> </w:t>
            </w:r>
          </w:p>
        </w:tc>
        <w:tc>
          <w:tcPr>
            <w:tcW w:w="1438" w:type="dxa"/>
            <w:tcBorders>
              <w:top w:val="single" w:sz="4" w:space="0" w:color="auto"/>
              <w:left w:val="single" w:sz="4" w:space="0" w:color="auto"/>
              <w:bottom w:val="single" w:sz="4" w:space="0" w:color="auto"/>
              <w:right w:val="single" w:sz="12" w:space="0" w:color="auto"/>
            </w:tcBorders>
            <w:vAlign w:val="bottom"/>
          </w:tcPr>
          <w:p w:rsidR="002247A1" w:rsidRPr="008640B5" w:rsidRDefault="002247A1" w:rsidP="008640B5">
            <w:pPr>
              <w:jc w:val="center"/>
              <w:rPr>
                <w:rFonts w:ascii="Times New Roman" w:hAnsi="Times New Roman" w:cs="Times New Roman"/>
                <w:sz w:val="24"/>
                <w:szCs w:val="24"/>
              </w:rPr>
            </w:pPr>
            <w:r w:rsidRPr="008640B5">
              <w:rPr>
                <w:rFonts w:ascii="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12" w:space="0" w:color="auto"/>
            </w:tcBorders>
            <w:vAlign w:val="bottom"/>
          </w:tcPr>
          <w:p w:rsidR="002247A1" w:rsidRPr="008640B5" w:rsidRDefault="0081648F" w:rsidP="008640B5">
            <w:pPr>
              <w:jc w:val="center"/>
              <w:rPr>
                <w:rFonts w:ascii="Times New Roman" w:hAnsi="Times New Roman" w:cs="Times New Roman"/>
                <w:sz w:val="24"/>
                <w:szCs w:val="24"/>
              </w:rPr>
            </w:pPr>
            <w:r>
              <w:rPr>
                <w:rFonts w:ascii="Times New Roman" w:hAnsi="Times New Roman" w:cs="Times New Roman"/>
                <w:sz w:val="24"/>
                <w:szCs w:val="24"/>
              </w:rPr>
              <w:t>22,5</w:t>
            </w:r>
            <w:r w:rsidR="002247A1" w:rsidRPr="008640B5">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2247A1" w:rsidRDefault="002247A1"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2247A1" w:rsidRPr="005F2CEB" w:rsidRDefault="002247A1" w:rsidP="00785833">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2247A1" w:rsidRPr="005F2CEB" w:rsidRDefault="002247A1" w:rsidP="00785833">
            <w:pPr>
              <w:jc w:val="center"/>
              <w:rPr>
                <w:rFonts w:ascii="Times New Roman" w:hAnsi="Times New Roman" w:cs="Times New Roman"/>
                <w:sz w:val="24"/>
                <w:szCs w:val="24"/>
              </w:rPr>
            </w:pPr>
            <w:r>
              <w:rPr>
                <w:rFonts w:ascii="Times New Roman" w:hAnsi="Times New Roman" w:cs="Times New Roman"/>
                <w:sz w:val="24"/>
                <w:szCs w:val="24"/>
              </w:rPr>
              <w:t>6</w:t>
            </w:r>
            <w:r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2247A1" w:rsidRPr="00A97A91" w:rsidRDefault="002247A1" w:rsidP="005F025A">
            <w:pPr>
              <w:jc w:val="center"/>
              <w:rPr>
                <w:rFonts w:ascii="Times New Roman" w:hAnsi="Times New Roman" w:cs="Times New Roman"/>
                <w:sz w:val="24"/>
                <w:szCs w:val="24"/>
              </w:rPr>
            </w:pPr>
            <w:r>
              <w:rPr>
                <w:rFonts w:ascii="Times New Roman" w:hAnsi="Times New Roman" w:cs="Times New Roman"/>
                <w:sz w:val="24"/>
                <w:szCs w:val="24"/>
              </w:rPr>
              <w:t>80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9873F2">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B133F1" w:rsidRPr="00B133F1" w:rsidRDefault="00B133F1" w:rsidP="00B133F1">
            <w:pPr>
              <w:spacing w:after="160" w:line="259" w:lineRule="auto"/>
              <w:rPr>
                <w:rFonts w:ascii="Times New Roman" w:hAnsi="Times New Roman" w:cs="Times New Roman"/>
                <w:sz w:val="24"/>
                <w:szCs w:val="24"/>
              </w:rPr>
            </w:pPr>
            <w:r w:rsidRPr="00B133F1">
              <w:rPr>
                <w:rFonts w:ascii="Times New Roman" w:hAnsi="Times New Roman" w:cs="Times New Roman"/>
                <w:sz w:val="24"/>
                <w:szCs w:val="24"/>
              </w:rPr>
              <w:t>Bu yeterlilik Endüstriyel Taşımacı (Seviye 3) mesleğinin</w:t>
            </w:r>
            <w:r>
              <w:rPr>
                <w:rFonts w:ascii="Times New Roman" w:hAnsi="Times New Roman" w:cs="Times New Roman"/>
                <w:sz w:val="24"/>
                <w:szCs w:val="24"/>
              </w:rPr>
              <w:t xml:space="preserve"> </w:t>
            </w:r>
            <w:r w:rsidRPr="00B133F1">
              <w:rPr>
                <w:rFonts w:ascii="Times New Roman" w:hAnsi="Times New Roman" w:cs="Times New Roman"/>
                <w:sz w:val="24"/>
                <w:szCs w:val="24"/>
              </w:rPr>
              <w:t>eğitim almış ve nitelik kazandırılmış kişiler tarafından</w:t>
            </w:r>
            <w:r>
              <w:rPr>
                <w:rFonts w:ascii="Times New Roman" w:hAnsi="Times New Roman" w:cs="Times New Roman"/>
                <w:sz w:val="24"/>
                <w:szCs w:val="24"/>
              </w:rPr>
              <w:t xml:space="preserve"> </w:t>
            </w:r>
            <w:r w:rsidRPr="00B133F1">
              <w:rPr>
                <w:rFonts w:ascii="Times New Roman" w:hAnsi="Times New Roman" w:cs="Times New Roman"/>
                <w:sz w:val="24"/>
                <w:szCs w:val="24"/>
              </w:rPr>
              <w:t>yasal mevzuatlara uygun olarak yürütülmesi ve endüstriyel taşımacılık alanında kalitenin artırılması için;</w:t>
            </w:r>
          </w:p>
          <w:p w:rsidR="00B133F1" w:rsidRPr="00B133F1" w:rsidRDefault="00B133F1" w:rsidP="00B133F1">
            <w:pPr>
              <w:spacing w:after="160" w:line="259" w:lineRule="auto"/>
              <w:rPr>
                <w:rFonts w:ascii="Times New Roman" w:hAnsi="Times New Roman" w:cs="Times New Roman"/>
                <w:sz w:val="24"/>
                <w:szCs w:val="24"/>
              </w:rPr>
            </w:pPr>
            <w:r w:rsidRPr="00B133F1">
              <w:rPr>
                <w:rFonts w:ascii="Times New Roman" w:hAnsi="Times New Roman" w:cs="Times New Roman"/>
                <w:sz w:val="24"/>
                <w:szCs w:val="24"/>
              </w:rPr>
              <w:t>• Adayların sahip olması gereken nitelikleri, bilgi, beceri</w:t>
            </w:r>
            <w:r>
              <w:rPr>
                <w:rFonts w:ascii="Times New Roman" w:hAnsi="Times New Roman" w:cs="Times New Roman"/>
                <w:sz w:val="24"/>
                <w:szCs w:val="24"/>
              </w:rPr>
              <w:t xml:space="preserve"> </w:t>
            </w:r>
            <w:r w:rsidRPr="00B133F1">
              <w:rPr>
                <w:rFonts w:ascii="Times New Roman" w:hAnsi="Times New Roman" w:cs="Times New Roman"/>
                <w:sz w:val="24"/>
                <w:szCs w:val="24"/>
              </w:rPr>
              <w:t>ve yetkinliklerini tanımlamak,</w:t>
            </w:r>
          </w:p>
          <w:p w:rsidR="00B133F1" w:rsidRPr="00B133F1" w:rsidRDefault="00B133F1" w:rsidP="00B133F1">
            <w:pPr>
              <w:spacing w:after="160" w:line="259" w:lineRule="auto"/>
              <w:rPr>
                <w:rFonts w:ascii="Times New Roman" w:hAnsi="Times New Roman" w:cs="Times New Roman"/>
                <w:sz w:val="24"/>
                <w:szCs w:val="24"/>
              </w:rPr>
            </w:pPr>
            <w:r w:rsidRPr="00B133F1">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B133F1">
              <w:rPr>
                <w:rFonts w:ascii="Times New Roman" w:hAnsi="Times New Roman" w:cs="Times New Roman"/>
                <w:sz w:val="24"/>
                <w:szCs w:val="24"/>
              </w:rPr>
              <w:t>yeterliliğini kanıtlamasına olanak sağlamak,</w:t>
            </w:r>
          </w:p>
          <w:p w:rsidR="00122A3A" w:rsidRPr="000A4ED8" w:rsidRDefault="00B133F1" w:rsidP="00B133F1">
            <w:pPr>
              <w:spacing w:after="160" w:line="259" w:lineRule="auto"/>
              <w:rPr>
                <w:rFonts w:ascii="Times New Roman" w:hAnsi="Times New Roman" w:cs="Times New Roman"/>
                <w:sz w:val="24"/>
                <w:szCs w:val="24"/>
              </w:rPr>
            </w:pPr>
            <w:r w:rsidRPr="00B133F1">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95654C" w:rsidP="009A113A">
            <w:pPr>
              <w:spacing w:after="160" w:line="259" w:lineRule="auto"/>
              <w:rPr>
                <w:rFonts w:ascii="Times New Roman" w:hAnsi="Times New Roman" w:cs="Times New Roman"/>
                <w:sz w:val="24"/>
                <w:szCs w:val="24"/>
              </w:rPr>
            </w:pPr>
            <w:r w:rsidRPr="0095654C">
              <w:rPr>
                <w:rFonts w:ascii="Times New Roman" w:hAnsi="Times New Roman" w:cs="Times New Roman"/>
                <w:sz w:val="24"/>
                <w:szCs w:val="24"/>
              </w:rPr>
              <w:t>10UMS0045-3 Endüstriyel Taşımacı (Seviye 3) 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95654C" w:rsidP="005F025A">
            <w:pPr>
              <w:spacing w:after="160" w:line="259" w:lineRule="auto"/>
              <w:rPr>
                <w:rFonts w:ascii="Times New Roman" w:hAnsi="Times New Roman" w:cs="Times New Roman"/>
                <w:sz w:val="24"/>
                <w:szCs w:val="24"/>
              </w:rPr>
            </w:pPr>
            <w:r w:rsidRPr="0095654C">
              <w:rPr>
                <w:rFonts w:ascii="Times New Roman" w:hAnsi="Times New Roman" w:cs="Times New Roman"/>
                <w:sz w:val="24"/>
                <w:szCs w:val="24"/>
              </w:rPr>
              <w:t xml:space="preserve">Endüstriyel Taşımacı (Seviye 3)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 xml:space="preserve">Belgelendirme kararı; tüm değerlendirme kayıtları incelenerek alınır. </w:t>
            </w:r>
            <w:r w:rsidRPr="000A4ED8">
              <w:lastRenderedPageBreak/>
              <w:t>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 xml:space="preserve">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w:t>
            </w:r>
            <w:r w:rsidRPr="000A4ED8">
              <w:lastRenderedPageBreak/>
              <w:t>dikkate alınmaz ise yasal süreçler başlatılır.</w:t>
            </w:r>
          </w:p>
          <w:p w:rsidR="00122A3A" w:rsidRPr="000A4ED8" w:rsidRDefault="00122A3A" w:rsidP="005F025A">
            <w:pPr>
              <w:pStyle w:val="Default"/>
              <w:jc w:val="both"/>
            </w:pPr>
            <w:r w:rsidRPr="000A4ED8">
              <w:t>Belgesi askıya alınan kişiden kusur/ihlaline ilişkin açıklama talep edilir. 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FC731F" w:rsidRDefault="00FC731F" w:rsidP="00FC731F">
            <w:pPr>
              <w:pStyle w:val="Default"/>
              <w:jc w:val="both"/>
            </w:pPr>
            <w:r>
              <w:t>Beş (5) yıllık geçerlilik süresinin sonunda belge sahibinin performansı aşağıda tanımlanan yöntemlerden en az biri kullanılarak değerlendirmeye tabi tutulur;</w:t>
            </w:r>
          </w:p>
          <w:p w:rsidR="00FC731F" w:rsidRDefault="00FC731F" w:rsidP="00FC731F">
            <w:pPr>
              <w:pStyle w:val="Default"/>
              <w:jc w:val="both"/>
            </w:pPr>
            <w:r>
              <w:t>a) 5 yıl belgegeçerlilik süresi içerisinde toplamda en az iki yıl veya son altı ay boyunca ilgili alanda çalıştığını gösteren kayıtları (hizmet dökümü, referans yazısı/mektubu, sözleşme, fatura, portfolyo, vb.) sunmak,</w:t>
            </w:r>
          </w:p>
          <w:p w:rsidR="00AA2A5E" w:rsidRDefault="00FC731F" w:rsidP="00FC731F">
            <w:pPr>
              <w:pStyle w:val="Default"/>
              <w:jc w:val="both"/>
            </w:pPr>
            <w:r>
              <w:t>b) Yeterlilik kapsamında yer alan yeterlilik birimleri için tanımlanan uygulama sınavlarına katılmak.</w:t>
            </w:r>
          </w:p>
          <w:p w:rsidR="00122A3A" w:rsidRPr="000A4ED8" w:rsidRDefault="00AA2A5E" w:rsidP="00FC731F">
            <w:pPr>
              <w:pStyle w:val="Default"/>
              <w:jc w:val="both"/>
            </w:pPr>
            <w:r>
              <w:lastRenderedPageBreak/>
              <w:t xml:space="preserve">Değerlendirme sonucu olumlu olan adayların belge geçerlilik süreleri 5 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FC731F" w:rsidRDefault="002248C2" w:rsidP="00FC731F">
            <w:pPr>
              <w:pStyle w:val="Default"/>
              <w:jc w:val="both"/>
            </w:pPr>
            <w:r>
              <w:sym w:font="Symbol" w:char="F0B7"/>
            </w:r>
            <w:r>
              <w:t xml:space="preserve"> </w:t>
            </w:r>
            <w:r w:rsidR="00FC731F">
              <w:t>Üniversitelerin veya Yüksekokulların Ulaştırma, Lojistik, Otomotiv, Makine veya İş Makinesi programlarının birinden mezun olup, taşımacılık veya lojistik alanında en az üç (3) yıl deneyime sahip olmak,</w:t>
            </w:r>
          </w:p>
          <w:p w:rsidR="00FC731F" w:rsidRDefault="00FC731F" w:rsidP="00FC731F">
            <w:pPr>
              <w:pStyle w:val="Default"/>
              <w:jc w:val="both"/>
            </w:pPr>
            <w:r>
              <w:sym w:font="Symbol" w:char="F0B7"/>
            </w:r>
            <w:r>
              <w:t xml:space="preserve"> Üniversitelerin veya Yüksekokulların Ulaştırma, Lojistik, Otomotiv, Makine veya İş Makinesi programlarının birinden mezun olup, ilgili alanda öğretmen/öğretim görevlisi/eğitmen olarak üç (3) yıl eğitim vermiş olmak</w:t>
            </w:r>
          </w:p>
          <w:p w:rsidR="00FC731F" w:rsidRDefault="00FC731F" w:rsidP="00FC731F">
            <w:pPr>
              <w:pStyle w:val="Default"/>
              <w:jc w:val="both"/>
            </w:pPr>
            <w:r>
              <w:sym w:font="Symbol" w:char="F0B7"/>
            </w:r>
            <w:r>
              <w:t xml:space="preserve"> Meslek yüksekokullarının Ulaştırma, Lojistik, Otomotiv Teknolojisi, Makine veya İş Makinesi ile ilgili programların birinden mezun olup, taşımacılık, lojistik alanında en az beş (5) yıl deneyime sahip olmak,</w:t>
            </w:r>
          </w:p>
          <w:p w:rsidR="00FC731F" w:rsidRDefault="00FC731F" w:rsidP="00FC731F">
            <w:pPr>
              <w:pStyle w:val="Default"/>
              <w:jc w:val="both"/>
            </w:pPr>
            <w:r>
              <w:sym w:font="Symbol" w:char="F0B7"/>
            </w:r>
            <w:r>
              <w:t xml:space="preserve"> Endüstriyel taşımacılık ve/veya Lojistik alanında en az 10 yıl yönetici olarak çalışmış olmak.</w:t>
            </w:r>
          </w:p>
          <w:p w:rsidR="00122A3A" w:rsidRPr="000A4ED8" w:rsidRDefault="002248C2" w:rsidP="00FC731F">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386105">
        <w:trPr>
          <w:trHeight w:val="777"/>
        </w:trPr>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7E35C3" w:rsidP="00386105">
            <w:pPr>
              <w:pStyle w:val="Default"/>
              <w:jc w:val="both"/>
            </w:pPr>
            <w:r w:rsidRPr="007E35C3">
              <w:t>Türkiye Metal Sanayicileri Sendikası (MESS)</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86105" w:rsidP="007E35C3">
            <w:pPr>
              <w:pStyle w:val="Default"/>
              <w:jc w:val="both"/>
            </w:pPr>
            <w:r>
              <w:t>MYK Ulaştırma, Lojistik Ve Haberleşme Sektör</w:t>
            </w:r>
            <w:r w:rsidR="007E35C3">
              <w:t xml:space="preserve"> </w:t>
            </w:r>
            <w:r>
              <w:t>Komites</w:t>
            </w:r>
            <w:r w:rsidR="007E35C3">
              <w:t>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p w:rsidR="00C24CB7" w:rsidRDefault="00C24CB7"/>
    <w:p w:rsidR="000D6ADE" w:rsidRDefault="000D6ADE">
      <w:bookmarkStart w:id="0" w:name="_GoBack"/>
      <w:bookmarkEnd w:id="0"/>
    </w:p>
    <w:sectPr w:rsidR="000D6ADE"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C5" w:rsidRDefault="00487DC5">
      <w:pPr>
        <w:spacing w:after="0" w:line="240" w:lineRule="auto"/>
      </w:pPr>
      <w:r>
        <w:separator/>
      </w:r>
    </w:p>
  </w:endnote>
  <w:endnote w:type="continuationSeparator" w:id="0">
    <w:p w:rsidR="00487DC5" w:rsidRDefault="0048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81648F" w:rsidP="0081648F">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C5" w:rsidRDefault="00487DC5">
      <w:pPr>
        <w:spacing w:after="0" w:line="240" w:lineRule="auto"/>
      </w:pPr>
      <w:r>
        <w:separator/>
      </w:r>
    </w:p>
  </w:footnote>
  <w:footnote w:type="continuationSeparator" w:id="0">
    <w:p w:rsidR="00487DC5" w:rsidRDefault="0048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C47082" w:rsidRPr="00BA28FD" w:rsidTr="005F025A">
      <w:trPr>
        <w:trHeight w:val="330"/>
        <w:jc w:val="center"/>
      </w:trPr>
      <w:tc>
        <w:tcPr>
          <w:tcW w:w="2108" w:type="dxa"/>
          <w:vMerge/>
          <w:tcBorders>
            <w:top w:val="single" w:sz="12" w:space="0" w:color="auto"/>
            <w:right w:val="single" w:sz="12" w:space="0" w:color="auto"/>
          </w:tcBorders>
          <w:vAlign w:val="center"/>
        </w:tcPr>
        <w:p w:rsidR="00C47082" w:rsidRPr="00BA28FD" w:rsidRDefault="00C47082" w:rsidP="00C47082">
          <w:pPr>
            <w:pStyle w:val="stBilgi"/>
            <w:jc w:val="center"/>
          </w:pPr>
        </w:p>
      </w:tc>
      <w:tc>
        <w:tcPr>
          <w:tcW w:w="5213" w:type="dxa"/>
          <w:vMerge/>
          <w:tcBorders>
            <w:left w:val="single" w:sz="12" w:space="0" w:color="auto"/>
          </w:tcBorders>
          <w:vAlign w:val="center"/>
        </w:tcPr>
        <w:p w:rsidR="00C47082" w:rsidRPr="00BA28FD" w:rsidRDefault="00C47082" w:rsidP="00C47082">
          <w:pPr>
            <w:jc w:val="center"/>
            <w:rPr>
              <w:b/>
              <w:bCs/>
              <w:sz w:val="32"/>
              <w:szCs w:val="32"/>
            </w:rPr>
          </w:pPr>
        </w:p>
      </w:tc>
      <w:tc>
        <w:tcPr>
          <w:tcW w:w="1985" w:type="dxa"/>
          <w:vAlign w:val="center"/>
        </w:tcPr>
        <w:p w:rsidR="00C47082" w:rsidRPr="00BA28FD" w:rsidRDefault="00C47082" w:rsidP="00C47082">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C47082" w:rsidRPr="00BA28FD" w:rsidRDefault="00C47082" w:rsidP="00C47082">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C47082" w:rsidRPr="00BA28FD" w:rsidTr="005F025A">
      <w:trPr>
        <w:trHeight w:val="330"/>
        <w:jc w:val="center"/>
      </w:trPr>
      <w:tc>
        <w:tcPr>
          <w:tcW w:w="2108" w:type="dxa"/>
          <w:vMerge/>
          <w:tcBorders>
            <w:right w:val="single" w:sz="12" w:space="0" w:color="auto"/>
          </w:tcBorders>
          <w:vAlign w:val="center"/>
        </w:tcPr>
        <w:p w:rsidR="00C47082" w:rsidRPr="00BA28FD" w:rsidRDefault="00C47082" w:rsidP="00C47082">
          <w:pPr>
            <w:pStyle w:val="stBilgi"/>
            <w:jc w:val="center"/>
          </w:pPr>
        </w:p>
      </w:tc>
      <w:tc>
        <w:tcPr>
          <w:tcW w:w="5213" w:type="dxa"/>
          <w:vMerge/>
          <w:tcBorders>
            <w:left w:val="single" w:sz="12" w:space="0" w:color="auto"/>
          </w:tcBorders>
          <w:vAlign w:val="center"/>
        </w:tcPr>
        <w:p w:rsidR="00C47082" w:rsidRPr="00BA28FD" w:rsidRDefault="00C47082" w:rsidP="00C47082">
          <w:pPr>
            <w:pStyle w:val="stBilgi"/>
            <w:jc w:val="center"/>
          </w:pPr>
        </w:p>
      </w:tc>
      <w:tc>
        <w:tcPr>
          <w:tcW w:w="1985" w:type="dxa"/>
          <w:vAlign w:val="center"/>
        </w:tcPr>
        <w:p w:rsidR="00C47082" w:rsidRPr="00BA28FD" w:rsidRDefault="00C47082" w:rsidP="00C47082">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C47082" w:rsidRPr="00BA28FD" w:rsidRDefault="00C47082" w:rsidP="00C47082">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C47082" w:rsidRPr="00BA28FD" w:rsidTr="005F025A">
      <w:trPr>
        <w:trHeight w:val="330"/>
        <w:jc w:val="center"/>
      </w:trPr>
      <w:tc>
        <w:tcPr>
          <w:tcW w:w="2108" w:type="dxa"/>
          <w:vMerge/>
          <w:tcBorders>
            <w:right w:val="single" w:sz="12" w:space="0" w:color="auto"/>
          </w:tcBorders>
          <w:vAlign w:val="center"/>
        </w:tcPr>
        <w:p w:rsidR="00C47082" w:rsidRPr="00BA28FD" w:rsidRDefault="00C47082" w:rsidP="00C47082">
          <w:pPr>
            <w:pStyle w:val="stBilgi"/>
            <w:jc w:val="center"/>
          </w:pPr>
        </w:p>
      </w:tc>
      <w:tc>
        <w:tcPr>
          <w:tcW w:w="5213" w:type="dxa"/>
          <w:vMerge/>
          <w:tcBorders>
            <w:left w:val="single" w:sz="12" w:space="0" w:color="auto"/>
          </w:tcBorders>
          <w:vAlign w:val="center"/>
        </w:tcPr>
        <w:p w:rsidR="00C47082" w:rsidRPr="00BA28FD" w:rsidRDefault="00C47082" w:rsidP="00C47082">
          <w:pPr>
            <w:pStyle w:val="stBilgi"/>
            <w:jc w:val="center"/>
          </w:pPr>
        </w:p>
      </w:tc>
      <w:tc>
        <w:tcPr>
          <w:tcW w:w="1985" w:type="dxa"/>
          <w:vAlign w:val="center"/>
        </w:tcPr>
        <w:p w:rsidR="00C47082" w:rsidRPr="00BA28FD" w:rsidRDefault="00C47082" w:rsidP="00C47082">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C47082" w:rsidRPr="00BA28FD" w:rsidRDefault="00C47082" w:rsidP="00C47082">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5F025A" w:rsidRPr="00BA28FD" w:rsidTr="005F025A">
      <w:trPr>
        <w:trHeight w:val="330"/>
        <w:jc w:val="center"/>
      </w:trPr>
      <w:tc>
        <w:tcPr>
          <w:tcW w:w="2108" w:type="dxa"/>
          <w:vMerge/>
          <w:tcBorders>
            <w:bottom w:val="single" w:sz="12" w:space="0" w:color="auto"/>
            <w:right w:val="single" w:sz="12" w:space="0" w:color="auto"/>
          </w:tcBorders>
          <w:vAlign w:val="center"/>
        </w:tcPr>
        <w:p w:rsidR="005F025A" w:rsidRPr="00BA28FD" w:rsidRDefault="005F025A" w:rsidP="005F025A">
          <w:pPr>
            <w:pStyle w:val="stBilgi"/>
            <w:jc w:val="center"/>
          </w:pPr>
        </w:p>
      </w:tc>
      <w:tc>
        <w:tcPr>
          <w:tcW w:w="5213" w:type="dxa"/>
          <w:vMerge/>
          <w:tcBorders>
            <w:left w:val="single" w:sz="12" w:space="0" w:color="auto"/>
            <w:bottom w:val="single" w:sz="12" w:space="0" w:color="auto"/>
          </w:tcBorders>
          <w:vAlign w:val="center"/>
        </w:tcPr>
        <w:p w:rsidR="005F025A" w:rsidRPr="00BA28FD" w:rsidRDefault="005F025A" w:rsidP="005F025A">
          <w:pPr>
            <w:pStyle w:val="stBilgi"/>
            <w:jc w:val="center"/>
          </w:pPr>
        </w:p>
      </w:tc>
      <w:tc>
        <w:tcPr>
          <w:tcW w:w="1985" w:type="dxa"/>
          <w:tcBorders>
            <w:bottom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5F025A" w:rsidRPr="00F04D65" w:rsidRDefault="005F025A" w:rsidP="005F025A">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19050D">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19050D">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E1E5E15"/>
    <w:multiLevelType w:val="hybridMultilevel"/>
    <w:tmpl w:val="0C4AF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4"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7"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8"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4"/>
  </w:num>
  <w:num w:numId="3">
    <w:abstractNumId w:val="13"/>
  </w:num>
  <w:num w:numId="4">
    <w:abstractNumId w:val="15"/>
  </w:num>
  <w:num w:numId="5">
    <w:abstractNumId w:val="1"/>
  </w:num>
  <w:num w:numId="6">
    <w:abstractNumId w:val="39"/>
  </w:num>
  <w:num w:numId="7">
    <w:abstractNumId w:val="17"/>
  </w:num>
  <w:num w:numId="8">
    <w:abstractNumId w:val="6"/>
  </w:num>
  <w:num w:numId="9">
    <w:abstractNumId w:val="24"/>
  </w:num>
  <w:num w:numId="10">
    <w:abstractNumId w:val="38"/>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5"/>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7"/>
  </w:num>
  <w:num w:numId="33">
    <w:abstractNumId w:val="33"/>
  </w:num>
  <w:num w:numId="34">
    <w:abstractNumId w:val="2"/>
  </w:num>
  <w:num w:numId="35">
    <w:abstractNumId w:val="23"/>
  </w:num>
  <w:num w:numId="36">
    <w:abstractNumId w:val="36"/>
  </w:num>
  <w:num w:numId="37">
    <w:abstractNumId w:val="32"/>
  </w:num>
  <w:num w:numId="38">
    <w:abstractNumId w:val="25"/>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0F2AFF"/>
    <w:rsid w:val="00122024"/>
    <w:rsid w:val="00122A3A"/>
    <w:rsid w:val="001367AC"/>
    <w:rsid w:val="001726F7"/>
    <w:rsid w:val="0019050D"/>
    <w:rsid w:val="001C4759"/>
    <w:rsid w:val="002247A1"/>
    <w:rsid w:val="002248C2"/>
    <w:rsid w:val="00231DD1"/>
    <w:rsid w:val="00281614"/>
    <w:rsid w:val="002F7D36"/>
    <w:rsid w:val="0035783F"/>
    <w:rsid w:val="00372BFC"/>
    <w:rsid w:val="00386105"/>
    <w:rsid w:val="003943B9"/>
    <w:rsid w:val="003D4BFB"/>
    <w:rsid w:val="00487DC5"/>
    <w:rsid w:val="00521941"/>
    <w:rsid w:val="005240E7"/>
    <w:rsid w:val="0053230D"/>
    <w:rsid w:val="00556746"/>
    <w:rsid w:val="0057218D"/>
    <w:rsid w:val="005A37CF"/>
    <w:rsid w:val="005E55C7"/>
    <w:rsid w:val="005F025A"/>
    <w:rsid w:val="005F2CEB"/>
    <w:rsid w:val="00714DED"/>
    <w:rsid w:val="00726A4F"/>
    <w:rsid w:val="00730648"/>
    <w:rsid w:val="00742C95"/>
    <w:rsid w:val="007E35C3"/>
    <w:rsid w:val="00801433"/>
    <w:rsid w:val="0081648F"/>
    <w:rsid w:val="00827694"/>
    <w:rsid w:val="008640B5"/>
    <w:rsid w:val="008B61A9"/>
    <w:rsid w:val="008F6628"/>
    <w:rsid w:val="0091467B"/>
    <w:rsid w:val="009172CD"/>
    <w:rsid w:val="0095654C"/>
    <w:rsid w:val="009873F2"/>
    <w:rsid w:val="009A113A"/>
    <w:rsid w:val="009E0A51"/>
    <w:rsid w:val="009F319E"/>
    <w:rsid w:val="00A97A91"/>
    <w:rsid w:val="00AA2A5E"/>
    <w:rsid w:val="00AD5C04"/>
    <w:rsid w:val="00B05D1B"/>
    <w:rsid w:val="00B133F1"/>
    <w:rsid w:val="00BE0303"/>
    <w:rsid w:val="00BE1812"/>
    <w:rsid w:val="00BF089A"/>
    <w:rsid w:val="00C24CB7"/>
    <w:rsid w:val="00C47082"/>
    <w:rsid w:val="00C70F0A"/>
    <w:rsid w:val="00DE4B7E"/>
    <w:rsid w:val="00E669D9"/>
    <w:rsid w:val="00F25F3E"/>
    <w:rsid w:val="00FC731F"/>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3DF12-13EA-4A5E-A849-FC5CE846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1545</Words>
  <Characters>8808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51</cp:revision>
  <cp:lastPrinted>2023-11-22T06:54:00Z</cp:lastPrinted>
  <dcterms:created xsi:type="dcterms:W3CDTF">2023-09-05T08:03:00Z</dcterms:created>
  <dcterms:modified xsi:type="dcterms:W3CDTF">2023-11-22T06:54:00Z</dcterms:modified>
</cp:coreProperties>
</file>